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7" w:rsidRDefault="00462BD7" w:rsidP="00462B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[Plaats, Datum]</w:t>
      </w:r>
    </w:p>
    <w:p w:rsidR="00462BD7" w:rsidRDefault="00462BD7" w:rsidP="009B57C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>Ministerie van Sociale Zaken en Werkgelegenheid,</w:t>
      </w: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 xml:space="preserve">t.a.v. minister </w:t>
      </w:r>
      <w:r w:rsidRPr="00462BD7">
        <w:rPr>
          <w:rFonts w:ascii="Calibri" w:eastAsia="Times New Roman" w:hAnsi="Calibri" w:cs="Calibri"/>
          <w:lang w:eastAsia="nl-NL"/>
        </w:rPr>
        <w:t>Wouter Koolmees</w:t>
      </w:r>
      <w:r w:rsidRPr="009B57CC">
        <w:rPr>
          <w:rFonts w:ascii="Calibri" w:eastAsia="Times New Roman" w:hAnsi="Calibri" w:cs="Calibri"/>
          <w:lang w:eastAsia="nl-NL"/>
        </w:rPr>
        <w:t>,</w:t>
      </w: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>Postbus 90801</w:t>
      </w: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>2509 LV Den Haa</w:t>
      </w:r>
      <w:r w:rsidRPr="00462BD7">
        <w:rPr>
          <w:rFonts w:ascii="Calibri" w:eastAsia="Times New Roman" w:hAnsi="Calibri" w:cs="Calibri"/>
          <w:lang w:eastAsia="nl-NL"/>
        </w:rPr>
        <w:t>g</w:t>
      </w:r>
    </w:p>
    <w:p w:rsidR="00983D00" w:rsidRDefault="00983D00" w:rsidP="00983D00"/>
    <w:p w:rsidR="00166A38" w:rsidRPr="00983D00" w:rsidRDefault="00983D00" w:rsidP="00983D00">
      <w:r>
        <w:t xml:space="preserve">Betreft: Inzageverzoek </w:t>
      </w:r>
      <w:r w:rsidR="00C61E51" w:rsidRPr="00983D00">
        <w:t>Register Risicomeldingen Systeem Risico</w:t>
      </w:r>
      <w:r w:rsidR="008E0A54">
        <w:t xml:space="preserve"> I</w:t>
      </w:r>
      <w:r w:rsidR="00C61E51" w:rsidRPr="00983D00">
        <w:t>ndicatie (SyRI)</w:t>
      </w:r>
    </w:p>
    <w:p w:rsidR="00166A38" w:rsidRDefault="00166A38" w:rsidP="00166A38"/>
    <w:p w:rsidR="00166A38" w:rsidRDefault="00166A38" w:rsidP="00166A38">
      <w:r>
        <w:t xml:space="preserve">Geachte </w:t>
      </w:r>
      <w:r w:rsidR="007F0D32">
        <w:t>meneer/mevrouw,</w:t>
      </w:r>
      <w:r>
        <w:t xml:space="preserve"> </w:t>
      </w:r>
    </w:p>
    <w:p w:rsidR="00C61E51" w:rsidRDefault="00CD3A46" w:rsidP="00166A38">
      <w:r>
        <w:t>In</w:t>
      </w:r>
      <w:r w:rsidR="00C61E51">
        <w:t xml:space="preserve"> 2014 </w:t>
      </w:r>
      <w:r>
        <w:t>is</w:t>
      </w:r>
      <w:r w:rsidR="00C61E51">
        <w:t xml:space="preserve"> het risicoprofileringssysteem SyRI vastgelegd in de wet. </w:t>
      </w:r>
      <w:r>
        <w:t xml:space="preserve">Onderdeel van het daartoe genomen Besluit SUWI </w:t>
      </w:r>
      <w:r w:rsidR="00FC2DA8">
        <w:t>is het inrichten van een R</w:t>
      </w:r>
      <w:r w:rsidR="00983D00">
        <w:t xml:space="preserve">egister </w:t>
      </w:r>
      <w:r w:rsidR="00FC2DA8">
        <w:t>R</w:t>
      </w:r>
      <w:r w:rsidR="00983D00">
        <w:t xml:space="preserve">isicomeldingen, waarin gegevens over risicomeldingen worden verwerkt om subjecten van risicomeldingen op aanvraag te informeren of zijn/haar gegevens in het register zijn opgenomen. </w:t>
      </w:r>
    </w:p>
    <w:p w:rsidR="00166A38" w:rsidRDefault="00752635" w:rsidP="00166A38">
      <w:r>
        <w:t xml:space="preserve">Met verwijzing naar </w:t>
      </w:r>
      <w:r w:rsidR="0067453B">
        <w:t>A</w:t>
      </w:r>
      <w:r>
        <w:t xml:space="preserve">rtikel </w:t>
      </w:r>
      <w:r w:rsidR="00BC5CFB">
        <w:t xml:space="preserve">5a.5 van het Besluit SUWI </w:t>
      </w:r>
      <w:r w:rsidR="00C3280C">
        <w:t xml:space="preserve">en </w:t>
      </w:r>
      <w:r w:rsidR="0067453B">
        <w:t>A</w:t>
      </w:r>
      <w:r w:rsidR="00C3280C" w:rsidRPr="00C3280C">
        <w:t xml:space="preserve">rtikel </w:t>
      </w:r>
      <w:r w:rsidR="007F0D32">
        <w:t xml:space="preserve">12 en </w:t>
      </w:r>
      <w:r w:rsidR="006F2C9A">
        <w:t>15</w:t>
      </w:r>
      <w:r w:rsidR="00C3280C" w:rsidRPr="00C3280C">
        <w:t xml:space="preserve"> van de </w:t>
      </w:r>
      <w:r w:rsidR="006F2C9A">
        <w:t>Algemene Verordening Gegevensbescherming</w:t>
      </w:r>
      <w:r w:rsidR="00C3280C">
        <w:t xml:space="preserve"> </w:t>
      </w:r>
      <w:r w:rsidR="00BC5CFB">
        <w:t xml:space="preserve">wil ik graag binnen vier weken schriftelijk van u weten: </w:t>
      </w:r>
    </w:p>
    <w:p w:rsidR="007423B8" w:rsidRDefault="003D633E" w:rsidP="007423B8">
      <w:pPr>
        <w:pStyle w:val="ListParagraph"/>
        <w:numPr>
          <w:ilvl w:val="0"/>
          <w:numId w:val="1"/>
        </w:numPr>
      </w:pPr>
      <w:r>
        <w:t>o</w:t>
      </w:r>
      <w:r w:rsidR="00BC5CFB">
        <w:t xml:space="preserve">f </w:t>
      </w:r>
      <w:r w:rsidR="009B57CC">
        <w:t xml:space="preserve">en zo ja, sinds wanneer </w:t>
      </w:r>
      <w:r w:rsidR="00BC5CFB">
        <w:t>ik sta geregistreerd in het Register Risicomeldingen</w:t>
      </w:r>
      <w:r w:rsidR="00C433B1">
        <w:t>;</w:t>
      </w:r>
    </w:p>
    <w:p w:rsidR="006F6A17" w:rsidRDefault="006F6A17" w:rsidP="007423B8">
      <w:pPr>
        <w:pStyle w:val="ListParagraph"/>
        <w:numPr>
          <w:ilvl w:val="0"/>
          <w:numId w:val="1"/>
        </w:numPr>
      </w:pPr>
      <w:r>
        <w:t>met welke reden ik ben geregistreerd in het Register Risicomeldingen;</w:t>
      </w:r>
    </w:p>
    <w:p w:rsidR="007423B8" w:rsidRDefault="009B57CC" w:rsidP="007423B8">
      <w:pPr>
        <w:pStyle w:val="ListParagraph"/>
        <w:numPr>
          <w:ilvl w:val="0"/>
          <w:numId w:val="1"/>
        </w:numPr>
      </w:pPr>
      <w:r>
        <w:t xml:space="preserve">welke informatie over de risicomelding staat opgenomen </w:t>
      </w:r>
      <w:r w:rsidR="00FC2DA8">
        <w:t>in het Register Risicomeldinge</w:t>
      </w:r>
      <w:r w:rsidR="007423B8">
        <w:t>n,</w:t>
      </w:r>
      <w:r>
        <w:t xml:space="preserve"> </w:t>
      </w:r>
      <w:r w:rsidR="007423B8">
        <w:t>waaronder specifiek de ‘gegevens over de risicomelding’ zoals bedoeld in A</w:t>
      </w:r>
      <w:r w:rsidR="007423B8" w:rsidRPr="007423B8">
        <w:t xml:space="preserve"> </w:t>
      </w:r>
      <w:r w:rsidR="007423B8">
        <w:t>artikel 5a.5.5 Besluit SUWI;</w:t>
      </w:r>
    </w:p>
    <w:p w:rsidR="00983D00" w:rsidRDefault="00983D00" w:rsidP="00166A38">
      <w:pPr>
        <w:pStyle w:val="ListParagraph"/>
        <w:numPr>
          <w:ilvl w:val="0"/>
          <w:numId w:val="1"/>
        </w:numPr>
      </w:pPr>
      <w:r>
        <w:t xml:space="preserve">wat de </w:t>
      </w:r>
      <w:r w:rsidR="007E336E">
        <w:t>logica</w:t>
      </w:r>
      <w:r>
        <w:t xml:space="preserve"> is achter </w:t>
      </w:r>
      <w:r w:rsidR="009B57CC">
        <w:t xml:space="preserve">de risicomelding die heeft geleid tot </w:t>
      </w:r>
      <w:r>
        <w:t>mijn registratie in het Register Risicomeldingen</w:t>
      </w:r>
      <w:r w:rsidR="009B57CC">
        <w:t xml:space="preserve">, waaronder welke </w:t>
      </w:r>
      <w:r w:rsidR="007E336E">
        <w:t>persoonsgegevens uit welke bronnen</w:t>
      </w:r>
      <w:r>
        <w:t xml:space="preserve"> daarvoor zijn samengebracht</w:t>
      </w:r>
      <w:r w:rsidR="006F6A17">
        <w:t xml:space="preserve"> en</w:t>
      </w:r>
      <w:r>
        <w:t xml:space="preserve"> </w:t>
      </w:r>
      <w:r w:rsidR="00C3078F">
        <w:t>welke</w:t>
      </w:r>
      <w:r>
        <w:t xml:space="preserve"> </w:t>
      </w:r>
      <w:r w:rsidR="007F0D32">
        <w:t xml:space="preserve">specifieke bestandskoppeling en risico-indicator </w:t>
      </w:r>
      <w:r w:rsidR="00C3078F">
        <w:t>ten grondslag ligt aan</w:t>
      </w:r>
      <w:r>
        <w:t xml:space="preserve"> de</w:t>
      </w:r>
      <w:r w:rsidR="007F0D32">
        <w:t xml:space="preserve"> risicomelding over mijn persoon</w:t>
      </w:r>
      <w:r w:rsidR="00721D7C">
        <w:t>;</w:t>
      </w:r>
    </w:p>
    <w:p w:rsidR="00BC5CFB" w:rsidRDefault="009B57CC" w:rsidP="00166A38">
      <w:pPr>
        <w:pStyle w:val="ListParagraph"/>
        <w:numPr>
          <w:ilvl w:val="0"/>
          <w:numId w:val="1"/>
        </w:numPr>
      </w:pPr>
      <w:r>
        <w:t>voor</w:t>
      </w:r>
      <w:r w:rsidR="00E12AED">
        <w:t xml:space="preserve"> welke </w:t>
      </w:r>
      <w:r>
        <w:t>instanties en personen</w:t>
      </w:r>
      <w:r w:rsidR="00E12AED">
        <w:t xml:space="preserve"> </w:t>
      </w:r>
      <w:r>
        <w:t>de risicomelding betreffende mijn persoon inzichtelijk is</w:t>
      </w:r>
      <w:r w:rsidR="00041889">
        <w:t xml:space="preserve">, </w:t>
      </w:r>
      <w:r w:rsidR="006F6A17">
        <w:t xml:space="preserve">en met welke instanties deze </w:t>
      </w:r>
      <w:r w:rsidR="00041889">
        <w:t xml:space="preserve">in het verleden is gedeeld </w:t>
      </w:r>
      <w:r w:rsidR="007F0D32">
        <w:t xml:space="preserve">of </w:t>
      </w:r>
      <w:r w:rsidR="00041889">
        <w:t xml:space="preserve">in de toekomst </w:t>
      </w:r>
      <w:r w:rsidR="007F0D32">
        <w:t>kan worden gedeeld</w:t>
      </w:r>
    </w:p>
    <w:p w:rsidR="00166A38" w:rsidRDefault="00166A38" w:rsidP="00166A38">
      <w:r>
        <w:t>Indien u mijn persoonsgegevens gebruikt, verzoek ik u mij kopieën van alle mi</w:t>
      </w:r>
      <w:r w:rsidR="007E336E">
        <w:t xml:space="preserve">jn persoon betreffende stukken </w:t>
      </w:r>
      <w:r>
        <w:t xml:space="preserve">een papieren overzicht of een uitdraai van het digitale dossier te geven. </w:t>
      </w:r>
    </w:p>
    <w:p w:rsidR="00166A38" w:rsidRDefault="00166A38" w:rsidP="00166A38"/>
    <w:p w:rsidR="00166A38" w:rsidRDefault="00166A38" w:rsidP="00166A38">
      <w:r>
        <w:t xml:space="preserve">Hoogachtend, </w:t>
      </w:r>
    </w:p>
    <w:p w:rsidR="00462BD7" w:rsidRDefault="00166A38" w:rsidP="00166A38">
      <w:r>
        <w:t xml:space="preserve">[naam] </w:t>
      </w:r>
      <w:r w:rsidR="007E336E">
        <w:br/>
      </w:r>
      <w:r>
        <w:t xml:space="preserve">[adres] </w:t>
      </w:r>
      <w:r w:rsidR="007E336E">
        <w:br/>
      </w:r>
      <w:r>
        <w:t>[postcode en woonplaats]</w:t>
      </w:r>
      <w:r w:rsidR="007E336E">
        <w:br/>
      </w:r>
      <w:r w:rsidR="00462BD7">
        <w:t>[ondertekening]</w:t>
      </w:r>
    </w:p>
    <w:p w:rsidR="007E336E" w:rsidRDefault="007E336E" w:rsidP="00166A38"/>
    <w:p w:rsidR="007F0D32" w:rsidRDefault="007F0D32" w:rsidP="00166A38"/>
    <w:sectPr w:rsidR="007F0D32" w:rsidSect="0081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at">
    <w:altName w:val="Ma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36"/>
    <w:multiLevelType w:val="hybridMultilevel"/>
    <w:tmpl w:val="BA167F54"/>
    <w:lvl w:ilvl="0" w:tplc="FCB8EC4C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6A38"/>
    <w:rsid w:val="00041889"/>
    <w:rsid w:val="00166A38"/>
    <w:rsid w:val="001E73CB"/>
    <w:rsid w:val="001F5FF8"/>
    <w:rsid w:val="00204353"/>
    <w:rsid w:val="002E0855"/>
    <w:rsid w:val="00334FA2"/>
    <w:rsid w:val="003611F9"/>
    <w:rsid w:val="00372041"/>
    <w:rsid w:val="003A43BE"/>
    <w:rsid w:val="003D633E"/>
    <w:rsid w:val="003F3B46"/>
    <w:rsid w:val="00441C65"/>
    <w:rsid w:val="00462BD7"/>
    <w:rsid w:val="00504F20"/>
    <w:rsid w:val="0052326E"/>
    <w:rsid w:val="00574FF0"/>
    <w:rsid w:val="0065641F"/>
    <w:rsid w:val="0067453B"/>
    <w:rsid w:val="006A7ADB"/>
    <w:rsid w:val="006F2C9A"/>
    <w:rsid w:val="006F6A17"/>
    <w:rsid w:val="00721D7C"/>
    <w:rsid w:val="00723821"/>
    <w:rsid w:val="007423B8"/>
    <w:rsid w:val="00752635"/>
    <w:rsid w:val="007E336E"/>
    <w:rsid w:val="007F0D32"/>
    <w:rsid w:val="00812ACD"/>
    <w:rsid w:val="00867E6C"/>
    <w:rsid w:val="008E0A54"/>
    <w:rsid w:val="00983D00"/>
    <w:rsid w:val="009B57CC"/>
    <w:rsid w:val="009C2A3D"/>
    <w:rsid w:val="009E094B"/>
    <w:rsid w:val="00B07A33"/>
    <w:rsid w:val="00B24CD5"/>
    <w:rsid w:val="00BC5CFB"/>
    <w:rsid w:val="00C03198"/>
    <w:rsid w:val="00C3078F"/>
    <w:rsid w:val="00C3280C"/>
    <w:rsid w:val="00C42934"/>
    <w:rsid w:val="00C433B1"/>
    <w:rsid w:val="00C61E51"/>
    <w:rsid w:val="00CD3A46"/>
    <w:rsid w:val="00CD770C"/>
    <w:rsid w:val="00D4396C"/>
    <w:rsid w:val="00E12AED"/>
    <w:rsid w:val="00E46B7D"/>
    <w:rsid w:val="00E521E4"/>
    <w:rsid w:val="00EB1902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C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5C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66A38"/>
  </w:style>
  <w:style w:type="character" w:styleId="Hyperlink">
    <w:name w:val="Hyperlink"/>
    <w:basedOn w:val="DefaultParagraphFont"/>
    <w:uiPriority w:val="99"/>
    <w:semiHidden/>
    <w:unhideWhenUsed/>
    <w:rsid w:val="00166A3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C5CF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6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D32"/>
    <w:pPr>
      <w:autoSpaceDE w:val="0"/>
      <w:autoSpaceDN w:val="0"/>
      <w:adjustRightInd w:val="0"/>
      <w:spacing w:after="0" w:line="240" w:lineRule="auto"/>
    </w:pPr>
    <w:rPr>
      <w:rFonts w:ascii="Marat" w:hAnsi="Marat" w:cs="Mar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Huissen</dc:creator>
  <cp:lastModifiedBy>Ronald</cp:lastModifiedBy>
  <cp:revision>3</cp:revision>
  <dcterms:created xsi:type="dcterms:W3CDTF">2019-06-12T16:22:00Z</dcterms:created>
  <dcterms:modified xsi:type="dcterms:W3CDTF">2019-06-14T12:29:00Z</dcterms:modified>
</cp:coreProperties>
</file>